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819"/>
          <w:tab w:val="right" w:leader="none" w:pos="9638"/>
        </w:tabs>
        <w:spacing w:after="120" w:before="12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(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Format da utilizzare solo in caso di persona giuridica privata, di cui al Decreto del Presidente della Repubblica 361/2000)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before="120" w:line="256" w:lineRule="auto"/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DICHIARAZIONE PER L’IDENTIFICAZIONE DEL TITOLARE EFFETTIVO </w:t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355600</wp:posOffset>
                </wp:positionH>
                <wp:positionV relativeFrom="paragraph">
                  <wp:posOffset>9817100</wp:posOffset>
                </wp:positionV>
                <wp:extent cx="870585" cy="533400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915470" y="3518063"/>
                          <a:ext cx="86106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U.T./A.C.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________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355600</wp:posOffset>
                </wp:positionH>
                <wp:positionV relativeFrom="paragraph">
                  <wp:posOffset>9817100</wp:posOffset>
                </wp:positionV>
                <wp:extent cx="870585" cy="533400"/>
                <wp:effectExtent b="0" l="0" r="0" t="0"/>
                <wp:wrapNone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70585" cy="533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3">
      <w:pPr>
        <w:spacing w:after="120" w:before="120" w:line="256" w:lineRule="auto"/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anche ai sensi degli artt. 46 e 47 del D.P.R. N. 445/2000</w:t>
      </w:r>
    </w:p>
    <w:p w:rsidR="00000000" w:rsidDel="00000000" w:rsidP="00000000" w:rsidRDefault="00000000" w:rsidRPr="00000000" w14:paraId="00000004">
      <w:pPr>
        <w:spacing w:after="120" w:before="120" w:lineRule="auto"/>
        <w:jc w:val="both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before="12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OGGETTO: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Piano Nazionale Di Ripresa E Resilienza - Missione 4: Istruzione E Ricerca - Componente 1 Piano Nazionale di Ripresa e Resilienza Missione 4 Istruzione e Ricerca - Componente 1 – Potenziamento dell’offerta dei servizi di istruzione: dagli asili nido alle Università - Investimento 2.1: Didattica digitale integrata e formazione alla transizione digitale per il personale scolastico. Formazione del personale scolastico per la transizione digitale (D.M. 66/2023)”</w:t>
      </w:r>
    </w:p>
    <w:p w:rsidR="00000000" w:rsidDel="00000000" w:rsidP="00000000" w:rsidRDefault="00000000" w:rsidRPr="00000000" w14:paraId="00000006">
      <w:pPr>
        <w:spacing w:line="245" w:lineRule="auto"/>
        <w:ind w:right="4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5" w:lineRule="auto"/>
        <w:ind w:left="1080" w:right="40" w:hanging="1050"/>
        <w:jc w:val="both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Codice Progetto M4C1I2.1-2023-1222</w:t>
      </w:r>
    </w:p>
    <w:p w:rsidR="00000000" w:rsidDel="00000000" w:rsidP="00000000" w:rsidRDefault="00000000" w:rsidRPr="00000000" w14:paraId="00000008">
      <w:pPr>
        <w:spacing w:line="245" w:lineRule="auto"/>
        <w:ind w:left="1080" w:right="40" w:hanging="1050"/>
        <w:jc w:val="both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NUOVI ORIZZONTI EDUCATIVI CON IL DIGITALE </w:t>
      </w:r>
    </w:p>
    <w:p w:rsidR="00000000" w:rsidDel="00000000" w:rsidP="00000000" w:rsidRDefault="00000000" w:rsidRPr="00000000" w14:paraId="00000009">
      <w:pPr>
        <w:spacing w:line="245" w:lineRule="auto"/>
        <w:ind w:left="1080" w:right="40" w:hanging="1050"/>
        <w:jc w:val="both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CUP n. H44D23003640006  </w:t>
      </w:r>
    </w:p>
    <w:p w:rsidR="00000000" w:rsidDel="00000000" w:rsidP="00000000" w:rsidRDefault="00000000" w:rsidRPr="00000000" w14:paraId="0000000A">
      <w:pPr>
        <w:spacing w:after="120" w:before="120" w:lineRule="auto"/>
        <w:jc w:val="both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(Non è ammessa la sostituzione dei certificati e delle dichiarazioni con fotocopie e duplicati non autenticati nelle forme previste dagli artt. 18 e 19 del D.P.R. n. 445/2000</w:t>
      </w:r>
      <w:r w:rsidDel="00000000" w:rsidR="00000000" w:rsidRPr="00000000">
        <w:rPr>
          <w:rFonts w:ascii="Calibri" w:cs="Calibri" w:eastAsia="Calibri" w:hAnsi="Calibri"/>
          <w:b w:val="1"/>
          <w:i w:val="1"/>
          <w:sz w:val="22"/>
          <w:szCs w:val="22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52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154"/>
        <w:gridCol w:w="4798"/>
        <w:tblGridChange w:id="0">
          <w:tblGrid>
            <w:gridCol w:w="5154"/>
            <w:gridCol w:w="4798"/>
          </w:tblGrid>
        </w:tblGridChange>
      </w:tblGrid>
      <w:tr>
        <w:trPr>
          <w:cantSplit w:val="0"/>
          <w:trHeight w:val="3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Persona giuridica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…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]</w:t>
            </w:r>
          </w:p>
        </w:tc>
      </w:tr>
      <w:tr>
        <w:trPr>
          <w:cantSplit w:val="0"/>
          <w:trHeight w:val="38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 sede in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…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]</w:t>
            </w:r>
          </w:p>
        </w:tc>
      </w:tr>
      <w:tr>
        <w:trPr>
          <w:cantSplit w:val="0"/>
          <w:trHeight w:val="3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Via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…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]</w:t>
            </w:r>
          </w:p>
        </w:tc>
      </w:tr>
      <w:tr>
        <w:trPr>
          <w:cantSplit w:val="0"/>
          <w:trHeight w:val="38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C.A.P.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…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]</w:t>
            </w:r>
          </w:p>
        </w:tc>
      </w:tr>
      <w:tr>
        <w:trPr>
          <w:cantSplit w:val="0"/>
          <w:trHeight w:val="38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Iscritta al Registro delle Imprese di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…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]</w:t>
            </w:r>
          </w:p>
        </w:tc>
      </w:tr>
      <w:tr>
        <w:trPr>
          <w:cantSplit w:val="0"/>
          <w:trHeight w:val="3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C.F.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…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]</w:t>
            </w:r>
          </w:p>
        </w:tc>
      </w:tr>
      <w:tr>
        <w:trPr>
          <w:cantSplit w:val="0"/>
          <w:trHeight w:val="38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Partita IVA n.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…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]</w:t>
            </w:r>
          </w:p>
        </w:tc>
      </w:tr>
      <w:tr>
        <w:trPr>
          <w:cantSplit w:val="0"/>
          <w:trHeight w:val="3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 qualità di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[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…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] 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specificare se Mandataria/Mandante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]</w:t>
            </w:r>
          </w:p>
        </w:tc>
      </w:tr>
      <w:tr>
        <w:trPr>
          <w:cantSplit w:val="0"/>
          <w:trHeight w:val="3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Raggruppamento Temporaneo di Imprese (di seguito anche «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RTI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») o del Consorzio composto dai seguenti operatori economici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…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Nella persona di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…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]</w:t>
            </w:r>
          </w:p>
        </w:tc>
      </w:tr>
      <w:tr>
        <w:trPr>
          <w:cantSplit w:val="0"/>
          <w:trHeight w:val="3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C.F.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…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]</w:t>
            </w:r>
          </w:p>
        </w:tc>
      </w:tr>
      <w:tr>
        <w:trPr>
          <w:cantSplit w:val="0"/>
          <w:trHeight w:val="3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Nato 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…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]</w:t>
            </w:r>
          </w:p>
        </w:tc>
      </w:tr>
      <w:tr>
        <w:trPr>
          <w:cantSplit w:val="0"/>
          <w:trHeight w:val="38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Domiciliato per la carica presso la sede societaria sopra menzionata, nella sua qualità di [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…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] e legale rappresentante dell’Impresa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…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]</w:t>
            </w:r>
          </w:p>
        </w:tc>
      </w:tr>
    </w:tbl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ai sensi e per gli effetti dell’art. 76 del D.P.R. n. 445/2000 consapevole della responsabilità e delle conseguenze civili e penali previste in caso di dichiarazioni mendaci e/o formazione od uso di atti falsi, nonché in caso di esibizione di atti contenenti dati non più corrispondenti a verità e consapevole, altresì, che qualora emerga la non veridicità del contenuto della presente dichiarazione lo scrivente Operatore Economico decadrà dai benefici per i quali la stessa è rilasciata; </w:t>
      </w:r>
    </w:p>
    <w:p w:rsidR="00000000" w:rsidDel="00000000" w:rsidP="00000000" w:rsidRDefault="00000000" w:rsidRPr="00000000" w14:paraId="0000002A">
      <w:pPr>
        <w:pStyle w:val="Heading4"/>
        <w:keepNext w:val="0"/>
        <w:widowControl w:val="0"/>
        <w:spacing w:after="120" w:before="120" w:lineRule="auto"/>
        <w:jc w:val="center"/>
        <w:rPr>
          <w:rFonts w:ascii="Calibri" w:cs="Calibri" w:eastAsia="Calibri" w:hAnsi="Calibri"/>
          <w:b w:val="0"/>
          <w:i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DICHIARA SOTTO LA PROPRIA RESPONSABILITÀ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57" w:right="0" w:hanging="357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che, ai sensi dell’art. 20 del d.lgs. 21 novembre 2007, n. 231 e dell’art. 3, punto 6, della direttiva (UE) 2015/849, il titolare effettivo dell’operatore economico concorrente è: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23.0" w:type="dxa"/>
        <w:jc w:val="left"/>
        <w:tblInd w:w="13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406"/>
        <w:gridCol w:w="5517"/>
        <w:tblGridChange w:id="0">
          <w:tblGrid>
            <w:gridCol w:w="4406"/>
            <w:gridCol w:w="5517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2D">
            <w:pPr>
              <w:widowControl w:val="0"/>
              <w:spacing w:line="360" w:lineRule="auto"/>
              <w:jc w:val="both"/>
              <w:rPr>
                <w:rFonts w:ascii="Calibri" w:cs="Calibri" w:eastAsia="Calibri" w:hAnsi="Calibri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Informazioni anagrafiche di base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widowControl w:val="0"/>
              <w:spacing w:line="360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Nome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0">
            <w:pPr>
              <w:widowControl w:val="0"/>
              <w:spacing w:line="360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1">
            <w:pPr>
              <w:widowControl w:val="0"/>
              <w:spacing w:line="360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Cognome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2">
            <w:pPr>
              <w:widowControl w:val="0"/>
              <w:spacing w:line="360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3">
            <w:pPr>
              <w:widowControl w:val="0"/>
              <w:spacing w:line="360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Codice fiscale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4">
            <w:pPr>
              <w:widowControl w:val="0"/>
              <w:spacing w:line="360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5">
            <w:pPr>
              <w:widowControl w:val="0"/>
              <w:spacing w:line="360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Paese e Comune di nascita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widowControl w:val="0"/>
              <w:spacing w:line="360" w:lineRule="auto"/>
              <w:ind w:right="-106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7">
            <w:pPr>
              <w:widowControl w:val="0"/>
              <w:spacing w:line="360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Data di nascita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8">
            <w:pPr>
              <w:widowControl w:val="0"/>
              <w:spacing w:line="360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39">
            <w:pPr>
              <w:widowControl w:val="0"/>
              <w:spacing w:line="360" w:lineRule="auto"/>
              <w:jc w:val="both"/>
              <w:rPr>
                <w:rFonts w:ascii="Calibri" w:cs="Calibri" w:eastAsia="Calibri" w:hAnsi="Calibri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Informazioni relative all’indirizzo di residenza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B">
            <w:pPr>
              <w:widowControl w:val="0"/>
              <w:spacing w:line="360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Via/Piazza, numero civico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widowControl w:val="0"/>
              <w:spacing w:line="360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D">
            <w:pPr>
              <w:widowControl w:val="0"/>
              <w:spacing w:line="360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CAP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E">
            <w:pPr>
              <w:widowControl w:val="0"/>
              <w:spacing w:line="360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F">
            <w:pPr>
              <w:widowControl w:val="0"/>
              <w:spacing w:line="360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Città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0">
            <w:pPr>
              <w:widowControl w:val="0"/>
              <w:spacing w:line="360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1">
            <w:pPr>
              <w:widowControl w:val="0"/>
              <w:spacing w:line="360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Provincia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widowControl w:val="0"/>
              <w:spacing w:line="360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3">
            <w:pPr>
              <w:widowControl w:val="0"/>
              <w:spacing w:line="360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Paese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4">
            <w:pPr>
              <w:widowControl w:val="0"/>
              <w:spacing w:line="360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45">
            <w:pPr>
              <w:widowControl w:val="0"/>
              <w:spacing w:line="360" w:lineRule="auto"/>
              <w:jc w:val="both"/>
              <w:rPr>
                <w:rFonts w:ascii="Calibri" w:cs="Calibri" w:eastAsia="Calibri" w:hAnsi="Calibri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Informazioni relative al documento di identificazione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7">
            <w:pPr>
              <w:widowControl w:val="0"/>
              <w:spacing w:line="360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Tipo di documento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widowControl w:val="0"/>
              <w:spacing w:line="360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9">
            <w:pPr>
              <w:widowControl w:val="0"/>
              <w:spacing w:line="360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Numero del documento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A">
            <w:pPr>
              <w:widowControl w:val="0"/>
              <w:spacing w:line="360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B">
            <w:pPr>
              <w:widowControl w:val="0"/>
              <w:spacing w:line="360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Data di rilascio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C">
            <w:pPr>
              <w:widowControl w:val="0"/>
              <w:spacing w:line="360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D">
            <w:pPr>
              <w:widowControl w:val="0"/>
              <w:spacing w:line="360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Data di scadenza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widowControl w:val="0"/>
              <w:spacing w:line="360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F">
            <w:pPr>
              <w:widowControl w:val="0"/>
              <w:spacing w:line="360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Autorità rilasciante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0">
            <w:pPr>
              <w:widowControl w:val="0"/>
              <w:spacing w:line="360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1">
            <w:pPr>
              <w:widowControl w:val="0"/>
              <w:spacing w:line="360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Luogo di rilascio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2">
            <w:pPr>
              <w:widowControl w:val="0"/>
              <w:spacing w:line="360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  <w:rtl w:val="0"/>
        </w:rPr>
        <w:t xml:space="preserve">[In caso di pluralità di titolari effettivi, duplicare la tabella sopra riportata e compilarne i campi anche in relazione agli ulteriori titolari effettivi]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57" w:right="0" w:hanging="357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 impegnarsi, ai sensi dell’art. 18, comma 1, lettera d), del D.Lgs. n. 231/2007, al costante aggiornamento dei dati e delle informazioni acquisite nello svolgimento delle attività relative all’identificazione del titolare effettivo e alla verifica della sua identità;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57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57" w:right="0" w:hanging="357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 essere informata, ai sensi e per gli effetti dell’art. 13 della d.lgs. n. 196/2003, e del Regolamento del Parlamento Europeo e del Consiglio n. 679/2016, che i dati personali raccolti saranno trattati, anche con strumenti informatici, nell’ambito e ai fini del procedimento per il quale la presente dichiarazione viene resa, anche in virtù di quanto espressamente specificato nella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lex specialis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della procedura che qui si intende integralmente trascritta.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NB: Il documento dovrà essere sottoscritto con firma digitale dal legale rappresentante del concorrente (o da persona munita da comprovati poteri di firma).</w:t>
      </w:r>
    </w:p>
    <w:p w:rsidR="00000000" w:rsidDel="00000000" w:rsidP="00000000" w:rsidRDefault="00000000" w:rsidRPr="00000000" w14:paraId="0000005D">
      <w:pPr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sectPr>
      <w:footerReference r:id="rId9" w:type="default"/>
      <w:pgSz w:h="16838" w:w="11906" w:orient="portrait"/>
      <w:pgMar w:bottom="1134" w:top="1418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La dichiarazione per l’identificazione del titolare effettivo deve essere compilata da tutte le imprese che compongono l’RTI o il Consorzio, sia mandanti che mandatarie (v. Cap. 5, paragrafo 5.1.3.3, delle «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Linee Guida per lo svolgimento delle attività di controllo e rendicontazione degli interventi PNRR di competenza delle Amministrazioni centrali e dei Soggetti attuatori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» allegate alla Circolare del Ministero dell’Economia e Finanza, Ragioneria Generale dello Stato, dell’11 agosto 2022, n. 30.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1080" w:hanging="720"/>
      </w:pPr>
      <w:rPr>
        <w:b w:val="1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it-IT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widowControl w:val="0"/>
      <w:jc w:val="center"/>
    </w:pPr>
    <w:rPr>
      <w:rFonts w:ascii="Arial" w:cs="Arial" w:eastAsia="Arial" w:hAnsi="Arial"/>
      <w:b w:val="1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widowControl w:val="0"/>
      <w:jc w:val="both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2"/>
      <w:szCs w:val="22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rFonts w:ascii="Arial" w:cs="Arial" w:eastAsia="Arial" w:hAnsi="Arial"/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both"/>
    </w:pPr>
    <w:rPr>
      <w:rFonts w:ascii="Arial" w:cs="Arial" w:eastAsia="Arial" w:hAnsi="Arial"/>
      <w:sz w:val="24"/>
      <w:szCs w:val="24"/>
    </w:rPr>
  </w:style>
  <w:style w:type="paragraph" w:styleId="Title">
    <w:name w:val="Title"/>
    <w:basedOn w:val="Normal"/>
    <w:next w:val="Normal"/>
    <w:pPr>
      <w:widowControl w:val="0"/>
      <w:jc w:val="center"/>
    </w:pPr>
    <w:rPr>
      <w:rFonts w:ascii="Arial" w:cs="Arial" w:eastAsia="Arial" w:hAnsi="Arial"/>
      <w:b w:val="1"/>
    </w:rPr>
  </w:style>
  <w:style w:type="paragraph" w:styleId="Normale" w:default="1">
    <w:name w:val="Normal"/>
    <w:qFormat w:val="1"/>
    <w:rsid w:val="00C508C2"/>
  </w:style>
  <w:style w:type="paragraph" w:styleId="Titolo1">
    <w:name w:val="heading 1"/>
    <w:basedOn w:val="Normale"/>
    <w:next w:val="Normale"/>
    <w:qFormat w:val="1"/>
    <w:rsid w:val="00C508C2"/>
    <w:pPr>
      <w:keepNext w:val="1"/>
      <w:widowControl w:val="0"/>
      <w:jc w:val="center"/>
      <w:outlineLvl w:val="0"/>
    </w:pPr>
    <w:rPr>
      <w:rFonts w:ascii="Arial" w:hAnsi="Arial"/>
      <w:b w:val="1"/>
    </w:rPr>
  </w:style>
  <w:style w:type="paragraph" w:styleId="Titolo2">
    <w:name w:val="heading 2"/>
    <w:basedOn w:val="Normale"/>
    <w:next w:val="Normale"/>
    <w:qFormat w:val="1"/>
    <w:rsid w:val="00C508C2"/>
    <w:pPr>
      <w:keepNext w:val="1"/>
      <w:spacing w:after="60" w:before="240"/>
      <w:outlineLvl w:val="1"/>
    </w:pPr>
    <w:rPr>
      <w:rFonts w:ascii="Arial" w:hAnsi="Arial"/>
      <w:b w:val="1"/>
      <w:i w:val="1"/>
      <w:sz w:val="24"/>
    </w:rPr>
  </w:style>
  <w:style w:type="paragraph" w:styleId="Titolo3">
    <w:name w:val="heading 3"/>
    <w:basedOn w:val="Normale"/>
    <w:next w:val="Normale"/>
    <w:qFormat w:val="1"/>
    <w:rsid w:val="00C508C2"/>
    <w:pPr>
      <w:keepNext w:val="1"/>
      <w:widowControl w:val="0"/>
      <w:jc w:val="both"/>
      <w:outlineLvl w:val="2"/>
    </w:pPr>
    <w:rPr>
      <w:b w:val="1"/>
      <w:sz w:val="32"/>
    </w:rPr>
  </w:style>
  <w:style w:type="paragraph" w:styleId="Titolo4">
    <w:name w:val="heading 4"/>
    <w:basedOn w:val="Normale"/>
    <w:next w:val="Normale"/>
    <w:qFormat w:val="1"/>
    <w:rsid w:val="00C508C2"/>
    <w:pPr>
      <w:keepNext w:val="1"/>
      <w:outlineLvl w:val="3"/>
    </w:pPr>
    <w:rPr>
      <w:b w:val="1"/>
      <w:sz w:val="22"/>
    </w:rPr>
  </w:style>
  <w:style w:type="paragraph" w:styleId="Titolo5">
    <w:name w:val="heading 5"/>
    <w:basedOn w:val="Normale"/>
    <w:next w:val="Normale"/>
    <w:qFormat w:val="1"/>
    <w:rsid w:val="00C508C2"/>
    <w:pPr>
      <w:keepNext w:val="1"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 w:val="1"/>
    <w:rsid w:val="00C508C2"/>
    <w:pPr>
      <w:keepNext w:val="1"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 w:val="1"/>
    <w:rsid w:val="00C508C2"/>
    <w:pPr>
      <w:keepNext w:val="1"/>
      <w:outlineLvl w:val="6"/>
    </w:pPr>
    <w:rPr>
      <w:sz w:val="24"/>
    </w:rPr>
  </w:style>
  <w:style w:type="paragraph" w:styleId="Titolo8">
    <w:name w:val="heading 8"/>
    <w:basedOn w:val="Normale"/>
    <w:next w:val="Normale"/>
    <w:qFormat w:val="1"/>
    <w:rsid w:val="00C508C2"/>
    <w:pPr>
      <w:keepNext w:val="1"/>
      <w:outlineLvl w:val="7"/>
    </w:pPr>
    <w:rPr>
      <w:b w:val="1"/>
      <w:sz w:val="28"/>
    </w:rPr>
  </w:style>
  <w:style w:type="paragraph" w:styleId="Titolo9">
    <w:name w:val="heading 9"/>
    <w:basedOn w:val="Normale"/>
    <w:next w:val="Normale"/>
    <w:qFormat w:val="1"/>
    <w:rsid w:val="00C508C2"/>
    <w:pPr>
      <w:keepNext w:val="1"/>
      <w:outlineLvl w:val="8"/>
    </w:pPr>
    <w:rPr>
      <w:sz w:val="28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 w:val="1"/>
    <w:rsid w:val="00C508C2"/>
    <w:pPr>
      <w:widowControl w:val="0"/>
      <w:jc w:val="center"/>
    </w:pPr>
    <w:rPr>
      <w:rFonts w:ascii="Arial" w:hAnsi="Arial"/>
      <w:b w:val="1"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link w:val="TestonotaapidipaginaCarattere"/>
    <w:semiHidden w:val="1"/>
    <w:rsid w:val="00C508C2"/>
  </w:style>
  <w:style w:type="character" w:styleId="Rimandonotaapidipagina">
    <w:name w:val="footnote reference"/>
    <w:semiHidden w:val="1"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link w:val="IntestazioneCarattere"/>
    <w:uiPriority w:val="99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 w:val="1"/>
    <w:rsid w:val="00C508C2"/>
    <w:pPr>
      <w:widowControl w:val="0"/>
      <w:jc w:val="center"/>
    </w:pPr>
    <w:rPr>
      <w:rFonts w:ascii="Arial" w:hAnsi="Arial"/>
      <w:b w:val="1"/>
      <w:sz w:val="36"/>
      <w:u w:val="single"/>
    </w:rPr>
  </w:style>
  <w:style w:type="paragraph" w:styleId="Mappadocumento">
    <w:name w:val="Document Map"/>
    <w:basedOn w:val="Normale"/>
    <w:semiHidden w:val="1"/>
    <w:rsid w:val="00C508C2"/>
    <w:pPr>
      <w:shd w:color="auto" w:fill="000080" w:val="clear"/>
    </w:pPr>
    <w:rPr>
      <w:rFonts w:ascii="Tahoma" w:hAnsi="Tahoma"/>
    </w:rPr>
  </w:style>
  <w:style w:type="paragraph" w:styleId="Testonotadichiusura">
    <w:name w:val="endnote text"/>
    <w:basedOn w:val="Normale"/>
    <w:semiHidden w:val="1"/>
    <w:rsid w:val="00C508C2"/>
  </w:style>
  <w:style w:type="character" w:styleId="Rimandonotadichiusura">
    <w:name w:val="endnote reference"/>
    <w:semiHidden w:val="1"/>
    <w:rsid w:val="00C508C2"/>
    <w:rPr>
      <w:vertAlign w:val="superscript"/>
    </w:rPr>
  </w:style>
  <w:style w:type="paragraph" w:styleId="Default" w:customStyle="1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 w:val="1"/>
    <w:rsid w:val="00C508C2"/>
    <w:rPr>
      <w:rFonts w:ascii="Tahoma" w:cs="Tahoma" w:hAnsi="Tahoma"/>
      <w:sz w:val="16"/>
      <w:szCs w:val="16"/>
    </w:rPr>
  </w:style>
  <w:style w:type="paragraph" w:styleId="voci" w:customStyle="1">
    <w:name w:val="voci"/>
    <w:basedOn w:val="Normale"/>
    <w:rsid w:val="00C508C2"/>
    <w:pPr>
      <w:overflowPunct w:val="0"/>
      <w:autoSpaceDE w:val="0"/>
      <w:autoSpaceDN w:val="0"/>
      <w:adjustRightInd w:val="0"/>
      <w:spacing w:after="120" w:before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styleId="Corpodeltesto21" w:customStyle="1">
    <w:name w:val="Corpo del testo 21"/>
    <w:basedOn w:val="Normale"/>
    <w:rsid w:val="00C508C2"/>
    <w:pPr>
      <w:spacing w:line="360" w:lineRule="auto"/>
      <w:jc w:val="both"/>
    </w:pPr>
    <w:rPr>
      <w:b w:val="1"/>
      <w:sz w:val="24"/>
    </w:rPr>
  </w:style>
  <w:style w:type="paragraph" w:styleId="sche3" w:customStyle="1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styleId="sche4" w:customStyle="1">
    <w:name w:val="sche_4"/>
    <w:rsid w:val="00C508C2"/>
    <w:pPr>
      <w:widowControl w:val="0"/>
      <w:jc w:val="both"/>
    </w:pPr>
    <w:rPr>
      <w:lang w:val="en-US"/>
    </w:rPr>
  </w:style>
  <w:style w:type="paragraph" w:styleId="bollo" w:customStyle="1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styleId="lotto" w:customStyle="1">
    <w:name w:val="lotto"/>
    <w:basedOn w:val="Normale"/>
    <w:rsid w:val="00C508C2"/>
    <w:pPr>
      <w:spacing w:after="360" w:before="360" w:line="240" w:lineRule="atLeast"/>
      <w:jc w:val="both"/>
    </w:pPr>
    <w:rPr>
      <w:rFonts w:ascii="Arial" w:cs="Arial" w:hAnsi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Enfasicorsivo">
    <w:name w:val="Emphasis"/>
    <w:uiPriority w:val="20"/>
    <w:qFormat w:val="1"/>
    <w:rsid w:val="00C508C2"/>
    <w:rPr>
      <w:i w:val="1"/>
      <w:iCs w:val="1"/>
    </w:rPr>
  </w:style>
  <w:style w:type="character" w:styleId="Enfasigrassetto">
    <w:name w:val="Strong"/>
    <w:qFormat w:val="1"/>
    <w:rsid w:val="00C508C2"/>
    <w:rPr>
      <w:b w:val="1"/>
      <w:bCs w:val="1"/>
    </w:rPr>
  </w:style>
  <w:style w:type="character" w:styleId="PidipaginaCarattere" w:customStyle="1">
    <w:name w:val="Piè di pagina Carattere"/>
    <w:basedOn w:val="Carpredefinitoparagrafo"/>
    <w:link w:val="Pidipagina"/>
    <w:uiPriority w:val="99"/>
    <w:rsid w:val="00D47F57"/>
  </w:style>
  <w:style w:type="paragraph" w:styleId="Numerazioneperbuste" w:customStyle="1">
    <w:name w:val="Numerazione per buste"/>
    <w:basedOn w:val="Normale"/>
    <w:rsid w:val="004A0733"/>
    <w:pPr>
      <w:numPr>
        <w:numId w:val="1"/>
      </w:numPr>
      <w:spacing w:after="120" w:before="120" w:line="360" w:lineRule="auto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 w:val="1"/>
    <w:rsid w:val="009E745A"/>
    <w:pPr>
      <w:ind w:left="720"/>
      <w:contextualSpacing w:val="1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3F32EF"/>
  </w:style>
  <w:style w:type="paragraph" w:styleId="usoboll1" w:customStyle="1">
    <w:name w:val="usoboll1"/>
    <w:basedOn w:val="Normale"/>
    <w:rsid w:val="003F32EF"/>
    <w:pPr>
      <w:widowControl w:val="0"/>
      <w:spacing w:line="482" w:lineRule="exact"/>
      <w:jc w:val="both"/>
    </w:pPr>
    <w:rPr>
      <w:sz w:val="24"/>
    </w:rPr>
  </w:style>
  <w:style w:type="character" w:styleId="TestonotaapidipaginaCarattere" w:customStyle="1">
    <w:name w:val="Testo nota a piè di pagina Carattere"/>
    <w:basedOn w:val="Carpredefinitoparagrafo"/>
    <w:link w:val="Testonotaapidipagina"/>
    <w:semiHidden w:val="1"/>
    <w:rsid w:val="003F32EF"/>
  </w:style>
  <w:style w:type="paragraph" w:styleId="Subtitle">
    <w:name w:val="Subtitle"/>
    <w:basedOn w:val="Normal"/>
    <w:next w:val="Normal"/>
    <w:pPr>
      <w:widowControl w:val="0"/>
      <w:jc w:val="center"/>
    </w:pPr>
    <w:rPr>
      <w:rFonts w:ascii="Arial" w:cs="Arial" w:eastAsia="Arial" w:hAnsi="Arial"/>
      <w:b w:val="1"/>
      <w:sz w:val="36"/>
      <w:szCs w:val="36"/>
      <w:u w:val="singl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2sZ8lykioBX0c//49zIebYQfo5g==">CgMxLjA4AHIhMVl5elUtU2lFMnl1cE5lRjZYVEprMTh1bmhoZGlhN2RZ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2023-07-30T21:27:00Z</dcterms:created>
</cp:coreProperties>
</file>